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6D7" w:rsidRPr="00993420" w:rsidRDefault="007C26D7">
      <w:pPr>
        <w:rPr>
          <w:rFonts w:cs="Times New Roman"/>
        </w:rPr>
      </w:pPr>
    </w:p>
    <w:p w:rsidR="00993420" w:rsidRPr="00993420" w:rsidRDefault="00993420" w:rsidP="00993420">
      <w:pPr>
        <w:pStyle w:val="Nadpis1"/>
        <w:spacing w:before="0" w:beforeAutospacing="0" w:after="150" w:afterAutospacing="0" w:line="288" w:lineRule="atLeast"/>
        <w:jc w:val="center"/>
        <w:rPr>
          <w:rFonts w:asciiTheme="minorHAnsi" w:hAnsiTheme="minorHAnsi" w:cs="Lucida Sans Unicode"/>
          <w:b w:val="0"/>
          <w:bCs w:val="0"/>
          <w:color w:val="0072BC"/>
          <w:sz w:val="33"/>
          <w:szCs w:val="33"/>
        </w:rPr>
      </w:pPr>
      <w:r w:rsidRPr="00993420">
        <w:rPr>
          <w:rFonts w:asciiTheme="minorHAnsi" w:hAnsiTheme="minorHAnsi"/>
          <w:sz w:val="27"/>
          <w:szCs w:val="27"/>
        </w:rPr>
        <w:t xml:space="preserve">Zástupci Centra </w:t>
      </w:r>
      <w:r>
        <w:rPr>
          <w:rFonts w:asciiTheme="minorHAnsi" w:hAnsiTheme="minorHAnsi"/>
          <w:sz w:val="27"/>
          <w:szCs w:val="27"/>
        </w:rPr>
        <w:t xml:space="preserve">pro regionální rozvoj </w:t>
      </w:r>
      <w:r w:rsidRPr="00993420">
        <w:rPr>
          <w:rFonts w:asciiTheme="minorHAnsi" w:hAnsiTheme="minorHAnsi"/>
          <w:sz w:val="27"/>
          <w:szCs w:val="27"/>
        </w:rPr>
        <w:t>předali reflexní vestičky dětem z přeloučské školky podpořené z IROP</w:t>
      </w:r>
      <w:bookmarkStart w:id="0" w:name="_GoBack"/>
      <w:bookmarkEnd w:id="0"/>
    </w:p>
    <w:p w:rsidR="002759BA" w:rsidRPr="00993420" w:rsidRDefault="002759BA" w:rsidP="00E22642">
      <w:pPr>
        <w:jc w:val="center"/>
        <w:rPr>
          <w:rFonts w:cs="Times New Roman"/>
          <w:b/>
          <w:sz w:val="24"/>
        </w:rPr>
      </w:pPr>
    </w:p>
    <w:p w:rsidR="00993420" w:rsidRPr="00993420" w:rsidRDefault="00993420" w:rsidP="00993420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b/>
          <w:color w:val="000000"/>
          <w:sz w:val="22"/>
          <w:szCs w:val="22"/>
        </w:rPr>
      </w:pPr>
      <w:r w:rsidRPr="00993420">
        <w:rPr>
          <w:rFonts w:asciiTheme="minorHAnsi" w:hAnsiTheme="minorHAnsi"/>
          <w:b/>
        </w:rPr>
        <w:t>PARDUBICE 8. března</w:t>
      </w:r>
      <w:r w:rsidR="00950BCA" w:rsidRPr="00993420">
        <w:rPr>
          <w:rFonts w:asciiTheme="minorHAnsi" w:hAnsiTheme="minorHAnsi"/>
          <w:b/>
        </w:rPr>
        <w:t xml:space="preserve"> – </w:t>
      </w:r>
      <w:r w:rsidRPr="00993420">
        <w:rPr>
          <w:rFonts w:asciiTheme="minorHAnsi" w:hAnsiTheme="minorHAnsi" w:cs="Lucida Sans Unicode"/>
          <w:b/>
          <w:color w:val="000000"/>
          <w:sz w:val="22"/>
          <w:szCs w:val="22"/>
        </w:rPr>
        <w:t>Centrum pro regionální rozvoj v letošním roce podpoří bezpečnost dětí darováním reflexních vest do řady mateřských škol v krajích. Všechny tyto školky prošly rekonstrukcí, modernizací nebo rozšířením, které z velké části spolufinancoval Integrovaný regionální operační program (IROP). Prvním z regionů, kde se reflexní vestičky dětem předávaly, byl Pardubický kraj - konkrétně se 6. března dočkali malí školáci z MŠ Za Fontánou v Přelouči.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Fonts w:asciiTheme="minorHAnsi" w:hAnsiTheme="minorHAnsi" w:cs="Lucida Sans Unicode"/>
          <w:color w:val="000000"/>
          <w:sz w:val="22"/>
          <w:szCs w:val="22"/>
        </w:rPr>
        <w:t>Vesty dětem předala ředitelka Územního odboru IROP v Pardubickém kraji Lenka Fodorová spolu s pozvanými zástupci Pardubického kraje, starostkou Přelouče Irenou Burešovou a ředitelkou školky Ladislavou Bukovskou.</w:t>
      </w:r>
      <w:r w:rsidRPr="00993420">
        <w:rPr>
          <w:rStyle w:val="Zdraznn"/>
          <w:rFonts w:asciiTheme="minorHAnsi" w:hAnsiTheme="minorHAnsi" w:cs="Lucida Sans Unicode"/>
          <w:color w:val="000000"/>
          <w:sz w:val="22"/>
          <w:szCs w:val="22"/>
        </w:rPr>
        <w:t> </w:t>
      </w:r>
    </w:p>
    <w:p w:rsidR="00993420" w:rsidRPr="00993420" w:rsidRDefault="00993420" w:rsidP="002A0CAD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Style w:val="Zdraznn"/>
          <w:rFonts w:asciiTheme="minorHAnsi" w:hAnsiTheme="minorHAnsi" w:cs="Lucida Sans Unicode"/>
          <w:color w:val="000000"/>
          <w:sz w:val="22"/>
          <w:szCs w:val="22"/>
        </w:rPr>
        <w:t>"Děti každé dopoledne vyrážejí na procházku, a to byl okamžik, na který všichni čekali. Do předání jsme zapojili i přítomné hosty. Děti tak mohli s novými vestičkami rovnou vyrazit ven. My ostatní jsme si mezitím šli prohlédnout novou budovu školky," </w:t>
      </w:r>
      <w:r w:rsidRPr="00993420">
        <w:rPr>
          <w:rFonts w:asciiTheme="minorHAnsi" w:hAnsiTheme="minorHAnsi" w:cs="Lucida Sans Unicode"/>
          <w:color w:val="000000"/>
          <w:sz w:val="22"/>
          <w:szCs w:val="22"/>
        </w:rPr>
        <w:t>popisuje akci ředitelka Fodorová.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Fonts w:asciiTheme="minorHAnsi" w:hAnsiTheme="minorHAnsi" w:cs="Lucida Sans Unicode"/>
          <w:color w:val="000000"/>
          <w:sz w:val="22"/>
          <w:szCs w:val="22"/>
        </w:rPr>
        <w:t>Cílem akce bylo upozornit nejen na bezpečnost dětí v ulicích, ale i na přínos Integrovaného regionálního operačního programu (IROP) v regionech.</w:t>
      </w:r>
      <w:r w:rsidR="002A0CAD">
        <w:rPr>
          <w:rFonts w:asciiTheme="minorHAnsi" w:hAnsiTheme="minorHAnsi" w:cs="Lucida Sans Unicode"/>
          <w:color w:val="000000"/>
          <w:sz w:val="22"/>
          <w:szCs w:val="22"/>
        </w:rPr>
        <w:t xml:space="preserve"> </w:t>
      </w:r>
      <w:r w:rsidRPr="00993420">
        <w:rPr>
          <w:rStyle w:val="Zdraznn"/>
          <w:rFonts w:asciiTheme="minorHAnsi" w:hAnsiTheme="minorHAnsi" w:cs="Lucida Sans Unicode"/>
          <w:color w:val="000000"/>
          <w:sz w:val="22"/>
          <w:szCs w:val="22"/>
        </w:rPr>
        <w:t>"Díky IROP byl podpořen i projekt Mateřské školy za Fontánou částkou 18 milionů korun. Byla postavená nová budova školky, kterou může nyní navštěvovat skoro sto dětí - kapacita zařízení se tak zvedla skoro o polovinu," </w:t>
      </w:r>
      <w:r w:rsidRPr="00993420">
        <w:rPr>
          <w:rFonts w:asciiTheme="minorHAnsi" w:hAnsiTheme="minorHAnsi" w:cs="Lucida Sans Unicode"/>
          <w:color w:val="000000"/>
          <w:sz w:val="22"/>
          <w:szCs w:val="22"/>
        </w:rPr>
        <w:t>uvedla Fodorová.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Fonts w:asciiTheme="minorHAnsi" w:hAnsiTheme="minorHAnsi" w:cs="Lucida Sans Unicode"/>
          <w:color w:val="000000"/>
          <w:sz w:val="22"/>
          <w:szCs w:val="22"/>
        </w:rPr>
        <w:t>Předání reflexních vestiček proběhlo jako součást Výročního setkání s významnými partnery Centra pro regionální rozvoj v Pardubickém regionu. Přelouč byla jako místo setkání vybraná proto, že patří mezi úspěšné žadatele o dotace z IROP a ukazuje, že i menší město může re</w:t>
      </w:r>
      <w:r w:rsidR="002A0CAD">
        <w:rPr>
          <w:rFonts w:asciiTheme="minorHAnsi" w:hAnsiTheme="minorHAnsi" w:cs="Lucida Sans Unicode"/>
          <w:color w:val="000000"/>
          <w:sz w:val="22"/>
          <w:szCs w:val="22"/>
        </w:rPr>
        <w:t>a</w:t>
      </w:r>
      <w:r w:rsidRPr="00993420">
        <w:rPr>
          <w:rFonts w:asciiTheme="minorHAnsi" w:hAnsiTheme="minorHAnsi" w:cs="Lucida Sans Unicode"/>
          <w:color w:val="000000"/>
          <w:sz w:val="22"/>
          <w:szCs w:val="22"/>
        </w:rPr>
        <w:t>lizovat úspěšné své projekty s podporou z IROP. Vedle MŠ za Fontánou byl v Přelouči díky podpoře IROP postaven i nový přestupní terminál veřejné dopravy a také zde byl zateplen bytový dům.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Fonts w:asciiTheme="minorHAnsi" w:hAnsiTheme="minorHAnsi" w:cs="Lucida Sans Unicode"/>
          <w:color w:val="000000"/>
          <w:sz w:val="22"/>
          <w:szCs w:val="22"/>
        </w:rPr>
        <w:t>Kromě Pardubického kraje předají zástupci Centra vestičky i do školek v dalších regionech. O dalších akcích budeme informovat.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Style w:val="Siln"/>
          <w:rFonts w:asciiTheme="minorHAnsi" w:hAnsiTheme="minorHAnsi" w:cs="Lucida Sans Unicode"/>
          <w:color w:val="000000"/>
          <w:sz w:val="22"/>
          <w:szCs w:val="22"/>
        </w:rPr>
        <w:t>Informace k projektu "Dostavba Mateřské školy Za Fontánou v Přelouči"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jc w:val="both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Fonts w:asciiTheme="minorHAnsi" w:hAnsiTheme="minorHAnsi" w:cs="Lucida Sans Unicode"/>
          <w:color w:val="000000"/>
          <w:sz w:val="22"/>
          <w:szCs w:val="22"/>
        </w:rPr>
        <w:t xml:space="preserve">V rámci hlavních aktivit projektu byla vystavena nová budova pro účely mateřské školy. Jedná se o rozšíření stávajícího provozu o </w:t>
      </w:r>
      <w:r w:rsidR="002A0CAD">
        <w:rPr>
          <w:rFonts w:asciiTheme="minorHAnsi" w:hAnsiTheme="minorHAnsi" w:cs="Lucida Sans Unicode"/>
          <w:color w:val="000000"/>
          <w:sz w:val="22"/>
          <w:szCs w:val="22"/>
        </w:rPr>
        <w:t>dvě</w:t>
      </w:r>
      <w:r w:rsidRPr="00993420">
        <w:rPr>
          <w:rFonts w:asciiTheme="minorHAnsi" w:hAnsiTheme="minorHAnsi" w:cs="Lucida Sans Unicode"/>
          <w:color w:val="000000"/>
          <w:sz w:val="22"/>
          <w:szCs w:val="22"/>
        </w:rPr>
        <w:t xml:space="preserve"> oddělení. Navrhované prostory budovy jsou bezbariérové. Do nového objektu MŠ bylo pořízeno vnitřní vybavení: nábytek, hračky, sportovní náčiní, hudební nástroje, ložní prádlo, ručníky, elektronika apod. Toto vybavení slouží dětem umístěným v nové budově mateřské školy.  Díky projektu se rozšířila kapacita školky o 45 dětí (navýšila se tak z původních 52 na 97 míst). V rámci projektu bylo také vytvořeno šest nových pracovní míst.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Style w:val="Zdraznn"/>
          <w:rFonts w:asciiTheme="minorHAnsi" w:hAnsiTheme="minorHAnsi" w:cs="Lucida Sans Unicode"/>
          <w:color w:val="000000"/>
          <w:sz w:val="22"/>
          <w:szCs w:val="22"/>
        </w:rPr>
        <w:t>Celkové způsobilé výdaje: 20,9 mil Kč</w:t>
      </w:r>
    </w:p>
    <w:p w:rsidR="00993420" w:rsidRPr="00993420" w:rsidRDefault="00993420" w:rsidP="00993420">
      <w:pPr>
        <w:pStyle w:val="Normlnweb"/>
        <w:spacing w:before="225" w:beforeAutospacing="0" w:after="270" w:afterAutospacing="0"/>
        <w:rPr>
          <w:rFonts w:asciiTheme="minorHAnsi" w:hAnsiTheme="minorHAnsi" w:cs="Lucida Sans Unicode"/>
          <w:color w:val="000000"/>
          <w:sz w:val="22"/>
          <w:szCs w:val="22"/>
        </w:rPr>
      </w:pPr>
      <w:r w:rsidRPr="00993420">
        <w:rPr>
          <w:rStyle w:val="Zdraznn"/>
          <w:rFonts w:asciiTheme="minorHAnsi" w:hAnsiTheme="minorHAnsi" w:cs="Lucida Sans Unicode"/>
          <w:color w:val="000000"/>
          <w:sz w:val="22"/>
          <w:szCs w:val="22"/>
        </w:rPr>
        <w:t>Výše dotace z IROP: 18,6 mil Kč</w:t>
      </w:r>
    </w:p>
    <w:p w:rsidR="007E5A56" w:rsidRPr="00993420" w:rsidRDefault="007E5A56" w:rsidP="00993420">
      <w:pPr>
        <w:rPr>
          <w:rFonts w:cs="Times New Roman"/>
          <w:sz w:val="24"/>
        </w:rPr>
      </w:pPr>
    </w:p>
    <w:p w:rsidR="002A0CAD" w:rsidRDefault="002A0CAD" w:rsidP="00950BCA">
      <w:pPr>
        <w:jc w:val="both"/>
        <w:rPr>
          <w:rFonts w:cs="Times New Roman"/>
          <w:b/>
          <w:sz w:val="24"/>
        </w:rPr>
      </w:pPr>
    </w:p>
    <w:p w:rsidR="002A0CAD" w:rsidRDefault="002A0CAD" w:rsidP="00950BCA">
      <w:pPr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Dostupné fotografie (ve vyšším formátu pošleme na vyžádání):</w:t>
      </w:r>
    </w:p>
    <w:p w:rsidR="002A0CAD" w:rsidRDefault="002A0CAD" w:rsidP="00950BCA">
      <w:pPr>
        <w:jc w:val="both"/>
        <w:rPr>
          <w:rFonts w:cs="Times New Roman"/>
          <w:b/>
          <w:sz w:val="24"/>
        </w:rPr>
      </w:pPr>
      <w:r>
        <w:rPr>
          <w:rFonts w:cs="Times New Roman"/>
          <w:b/>
          <w:noProof/>
          <w:sz w:val="24"/>
          <w:lang w:eastAsia="cs-CZ"/>
        </w:rPr>
        <w:drawing>
          <wp:inline distT="0" distB="0" distL="0" distR="0">
            <wp:extent cx="2379251" cy="1777746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35" cy="17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4"/>
        </w:rPr>
        <w:t xml:space="preserve"> </w:t>
      </w:r>
      <w:r>
        <w:rPr>
          <w:rFonts w:cs="Times New Roman"/>
          <w:b/>
          <w:noProof/>
          <w:sz w:val="24"/>
          <w:lang w:eastAsia="cs-CZ"/>
        </w:rPr>
        <w:drawing>
          <wp:inline distT="0" distB="0" distL="0" distR="0">
            <wp:extent cx="2112407" cy="1776882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02" cy="17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AD" w:rsidRDefault="002A0CAD" w:rsidP="00950BCA">
      <w:pPr>
        <w:jc w:val="both"/>
        <w:rPr>
          <w:rFonts w:cs="Times New Roman"/>
          <w:b/>
          <w:sz w:val="24"/>
        </w:rPr>
      </w:pPr>
    </w:p>
    <w:p w:rsidR="002759BA" w:rsidRPr="00993420" w:rsidRDefault="00437C87" w:rsidP="00950BCA">
      <w:pPr>
        <w:jc w:val="both"/>
        <w:rPr>
          <w:rFonts w:cs="Times New Roman"/>
          <w:b/>
          <w:sz w:val="24"/>
        </w:rPr>
      </w:pPr>
      <w:r w:rsidRPr="00993420">
        <w:rPr>
          <w:rFonts w:cs="Times New Roman"/>
          <w:b/>
          <w:sz w:val="24"/>
        </w:rPr>
        <w:t>O Centru pro regionální rozvoj České republiky</w:t>
      </w:r>
    </w:p>
    <w:p w:rsidR="004104DB" w:rsidRPr="00993420" w:rsidRDefault="004104DB" w:rsidP="00D17DC9">
      <w:pPr>
        <w:pStyle w:val="Bezmezer"/>
        <w:spacing w:line="276" w:lineRule="auto"/>
        <w:jc w:val="both"/>
        <w:rPr>
          <w:bCs/>
        </w:rPr>
      </w:pPr>
      <w:r w:rsidRPr="00993420">
        <w:t>Centrum pro regionální rozvoj České republiky (</w:t>
      </w:r>
      <w:hyperlink r:id="rId9" w:history="1">
        <w:r w:rsidRPr="00993420">
          <w:rPr>
            <w:rStyle w:val="Hypertextovodkaz"/>
            <w:rFonts w:cs="Times New Roman"/>
            <w:i/>
          </w:rPr>
          <w:t>www.crr.cz</w:t>
        </w:r>
      </w:hyperlink>
      <w:r w:rsidRPr="00993420">
        <w:t xml:space="preserve">) je státní příspěvková organizace řízená Ministerstvem pro místní rozvoj ČR. Již od roku 1999 je hlavní </w:t>
      </w:r>
      <w:r w:rsidR="00C0296A" w:rsidRPr="00993420">
        <w:t xml:space="preserve">činností Centra </w:t>
      </w:r>
      <w:r w:rsidRPr="00993420">
        <w:t xml:space="preserve">administrace a kontrola čerpání evropských fondů. V současném programovém období (2014 – 2020) má na starosti administraci Integrovaného regionálního operačního programu (IROP) a programy přeshraniční spolupráce. </w:t>
      </w:r>
      <w:r w:rsidR="00C0296A" w:rsidRPr="00993420">
        <w:t xml:space="preserve">Centrum je </w:t>
      </w:r>
      <w:r w:rsidRPr="00993420">
        <w:t xml:space="preserve">také </w:t>
      </w:r>
      <w:r w:rsidR="00C0296A" w:rsidRPr="00993420">
        <w:t>hostitelskou organizací</w:t>
      </w:r>
      <w:r w:rsidRPr="00993420">
        <w:t xml:space="preserve"> celoevropské poradenské sítě pro malé a střední podnikatele </w:t>
      </w:r>
      <w:hyperlink r:id="rId10" w:tooltip="Enterprise Europe Network" w:history="1">
        <w:proofErr w:type="spellStart"/>
        <w:r w:rsidRPr="00993420">
          <w:rPr>
            <w:rStyle w:val="Hypertextovodkaz"/>
          </w:rPr>
          <w:t>Enterprise</w:t>
        </w:r>
        <w:proofErr w:type="spellEnd"/>
        <w:r w:rsidRPr="00993420">
          <w:rPr>
            <w:rStyle w:val="Hypertextovodkaz"/>
          </w:rPr>
          <w:t xml:space="preserve"> </w:t>
        </w:r>
        <w:proofErr w:type="spellStart"/>
        <w:r w:rsidRPr="00993420">
          <w:rPr>
            <w:rStyle w:val="Hypertextovodkaz"/>
          </w:rPr>
          <w:t>Europe</w:t>
        </w:r>
        <w:proofErr w:type="spellEnd"/>
        <w:r w:rsidRPr="00993420">
          <w:rPr>
            <w:rStyle w:val="Hypertextovodkaz"/>
          </w:rPr>
          <w:t xml:space="preserve"> Network</w:t>
        </w:r>
      </w:hyperlink>
      <w:r w:rsidRPr="00993420">
        <w:t xml:space="preserve">. Dlouhodobá zkušenost s realizací projektů podporovaných EU, vlastní řídicí a organizační systémy a </w:t>
      </w:r>
      <w:r w:rsidRPr="00993420">
        <w:rPr>
          <w:rStyle w:val="Siln"/>
          <w:b w:val="0"/>
        </w:rPr>
        <w:t>certifikace podle mezinárodní normy ISO 9001:200</w:t>
      </w:r>
      <w:r w:rsidR="00404DE0" w:rsidRPr="00993420">
        <w:rPr>
          <w:rStyle w:val="Siln"/>
          <w:b w:val="0"/>
        </w:rPr>
        <w:t>16</w:t>
      </w:r>
      <w:r w:rsidRPr="00993420">
        <w:t xml:space="preserve"> umožňují Centru rychle a efektivně vyhovět požadavkům jednotlivých programů i </w:t>
      </w:r>
      <w:r w:rsidR="00C0296A" w:rsidRPr="00993420">
        <w:t>klientů</w:t>
      </w:r>
      <w:r w:rsidRPr="00993420">
        <w:t xml:space="preserve"> při dodržení vysoké kvality. </w:t>
      </w:r>
    </w:p>
    <w:p w:rsidR="004104DB" w:rsidRPr="00993420" w:rsidRDefault="004104DB" w:rsidP="004104DB">
      <w:pPr>
        <w:spacing w:after="120"/>
        <w:jc w:val="both"/>
      </w:pPr>
      <w:r w:rsidRPr="00993420">
        <w:t xml:space="preserve"> </w:t>
      </w:r>
    </w:p>
    <w:p w:rsidR="006A1545" w:rsidRPr="00993420" w:rsidRDefault="006A1545" w:rsidP="004104DB">
      <w:pPr>
        <w:spacing w:after="120"/>
        <w:jc w:val="both"/>
        <w:rPr>
          <w:rFonts w:cs="Times New Roman"/>
          <w:b/>
          <w:i/>
          <w:sz w:val="20"/>
          <w:szCs w:val="20"/>
        </w:rPr>
      </w:pPr>
    </w:p>
    <w:sectPr w:rsidR="006A1545" w:rsidRPr="0099342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697" w:rsidRDefault="00BA7697" w:rsidP="00950BCA">
      <w:pPr>
        <w:spacing w:after="0" w:line="240" w:lineRule="auto"/>
      </w:pPr>
      <w:r>
        <w:separator/>
      </w:r>
    </w:p>
  </w:endnote>
  <w:endnote w:type="continuationSeparator" w:id="0">
    <w:p w:rsidR="00BA7697" w:rsidRDefault="00BA7697" w:rsidP="00950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F1B" w:rsidRDefault="00C47F1B">
    <w:pPr>
      <w:pStyle w:val="Zpat"/>
    </w:pPr>
    <w:r>
      <w:t>Centrum pro regionální rozvoj České republiky</w:t>
    </w:r>
    <w:r>
      <w:tab/>
    </w:r>
    <w:r>
      <w:tab/>
    </w:r>
    <w:hyperlink r:id="rId1" w:history="1">
      <w:r w:rsidRPr="00490FEB">
        <w:rPr>
          <w:rStyle w:val="Hypertextovodkaz"/>
        </w:rPr>
        <w:t>www.crr.cz</w:t>
      </w:r>
    </w:hyperlink>
  </w:p>
  <w:p w:rsidR="00C47F1B" w:rsidRDefault="004C7001">
    <w:pPr>
      <w:pStyle w:val="Zpat"/>
    </w:pPr>
    <w:r>
      <w:t>U Nákladového nádraží 3144/4, 130 00 Praha 3 - Strašnice</w:t>
    </w:r>
    <w:r w:rsidR="00C47F1B">
      <w:tab/>
    </w:r>
    <w:hyperlink r:id="rId2" w:history="1">
      <w:r w:rsidR="00C47F1B" w:rsidRPr="00490FEB">
        <w:rPr>
          <w:rStyle w:val="Hypertextovodkaz"/>
        </w:rPr>
        <w:t>media@crr.cz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697" w:rsidRDefault="00BA7697" w:rsidP="00950BCA">
      <w:pPr>
        <w:spacing w:after="0" w:line="240" w:lineRule="auto"/>
      </w:pPr>
      <w:r>
        <w:separator/>
      </w:r>
    </w:p>
  </w:footnote>
  <w:footnote w:type="continuationSeparator" w:id="0">
    <w:p w:rsidR="00BA7697" w:rsidRDefault="00BA7697" w:rsidP="00950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BCA" w:rsidRDefault="00C26C93" w:rsidP="00C26C93">
    <w:pPr>
      <w:pStyle w:val="Zhlav"/>
      <w:jc w:val="right"/>
    </w:pPr>
    <w:r>
      <w:rPr>
        <w:noProof/>
        <w:lang w:eastAsia="cs-CZ"/>
      </w:rPr>
      <w:drawing>
        <wp:inline distT="0" distB="0" distL="0" distR="0">
          <wp:extent cx="1878025" cy="783041"/>
          <wp:effectExtent l="0" t="0" r="825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R ČR barevne text centr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866" cy="795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A1695"/>
    <w:multiLevelType w:val="hybridMultilevel"/>
    <w:tmpl w:val="29DA0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CA"/>
    <w:rsid w:val="000A5CC7"/>
    <w:rsid w:val="001C2B83"/>
    <w:rsid w:val="002759BA"/>
    <w:rsid w:val="002A0CAD"/>
    <w:rsid w:val="003832D5"/>
    <w:rsid w:val="0038531F"/>
    <w:rsid w:val="00404DE0"/>
    <w:rsid w:val="004104DB"/>
    <w:rsid w:val="00437C87"/>
    <w:rsid w:val="0044752E"/>
    <w:rsid w:val="004C7001"/>
    <w:rsid w:val="00640F26"/>
    <w:rsid w:val="006A1545"/>
    <w:rsid w:val="007B1175"/>
    <w:rsid w:val="007C26D7"/>
    <w:rsid w:val="007E5A56"/>
    <w:rsid w:val="007E7C04"/>
    <w:rsid w:val="008463DB"/>
    <w:rsid w:val="009175E8"/>
    <w:rsid w:val="00950BCA"/>
    <w:rsid w:val="00993420"/>
    <w:rsid w:val="009C31CD"/>
    <w:rsid w:val="00BA7697"/>
    <w:rsid w:val="00BD4123"/>
    <w:rsid w:val="00C0296A"/>
    <w:rsid w:val="00C26C93"/>
    <w:rsid w:val="00C47F1B"/>
    <w:rsid w:val="00D17DC9"/>
    <w:rsid w:val="00D31054"/>
    <w:rsid w:val="00D5452E"/>
    <w:rsid w:val="00D9519B"/>
    <w:rsid w:val="00DF7D13"/>
    <w:rsid w:val="00E22642"/>
    <w:rsid w:val="00E93956"/>
    <w:rsid w:val="00F02C8B"/>
    <w:rsid w:val="00F24635"/>
    <w:rsid w:val="00FC4A31"/>
    <w:rsid w:val="00FD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D6536089-AA96-4378-8B93-B5BC4BD3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93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0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BCA"/>
  </w:style>
  <w:style w:type="paragraph" w:styleId="Zpat">
    <w:name w:val="footer"/>
    <w:basedOn w:val="Normln"/>
    <w:link w:val="ZpatChar"/>
    <w:uiPriority w:val="99"/>
    <w:unhideWhenUsed/>
    <w:rsid w:val="00950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BCA"/>
  </w:style>
  <w:style w:type="paragraph" w:styleId="Textbubliny">
    <w:name w:val="Balloon Text"/>
    <w:basedOn w:val="Normln"/>
    <w:link w:val="TextbublinyChar"/>
    <w:uiPriority w:val="99"/>
    <w:semiHidden/>
    <w:unhideWhenUsed/>
    <w:rsid w:val="0095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0BC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47F1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1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04DB"/>
    <w:rPr>
      <w:b/>
      <w:bCs/>
    </w:rPr>
  </w:style>
  <w:style w:type="paragraph" w:styleId="Bezmezer">
    <w:name w:val="No Spacing"/>
    <w:uiPriority w:val="1"/>
    <w:qFormat/>
    <w:rsid w:val="004104D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D412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412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412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412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4123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E5A5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9342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9934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6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rr.cz/cs/podpora-podnikani/een-o-na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rr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dia@crr.cz" TargetMode="External"/><Relationship Id="rId1" Type="http://schemas.openxmlformats.org/officeDocument/2006/relationships/hyperlink" Target="http://www.cr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Juránek Vilém</dc:creator>
  <cp:lastModifiedBy>Svobodová Ivana</cp:lastModifiedBy>
  <cp:revision>3</cp:revision>
  <dcterms:created xsi:type="dcterms:W3CDTF">2019-03-08T11:55:00Z</dcterms:created>
  <dcterms:modified xsi:type="dcterms:W3CDTF">2019-03-08T11:59:00Z</dcterms:modified>
</cp:coreProperties>
</file>